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61E" w:rsidP="00BB061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Қазақстан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және ғылым министрінің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2015 жылғы 14 сәуірдегі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№ 200 бұйрығына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1-қосымша</w:t>
      </w:r>
    </w:p>
    <w:p w:rsidR="00BB061E" w:rsidRPr="00BB061E" w:rsidRDefault="00BB061E" w:rsidP="00BB061E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"Техникалық және кәсіптік, орта білімнен кейінгі білім беру ұйымдарына құжаттар қабылдау" мемлекеттік көрсетілетін қызмет стандарты</w:t>
      </w: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</w:r>
      <w:bookmarkStart w:id="0" w:name="z14"/>
      <w:bookmarkEnd w:id="0"/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1. Жалпы ережелер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1. "Техникалық және кәсіптік, орта білімнен кейінгі білім беру ұйымдарына құжаттар қабылдау" мемлекеттік көрсетілетін қызметі (бұдан әрі – мемлекеттік көрсетілетін қызмет).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3. Мемлекеттік қызметті техникалық және кәсіптік, орта білімнен кейінгі білім беретін оқу орындары (бұдан әрі – көрсетілетін қызметті беруші) көрсетеді.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p w:rsidR="00BB061E" w:rsidRPr="00BB061E" w:rsidRDefault="00BB061E" w:rsidP="00BB061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2. Мемлекеттік қызмет көрсету тәртібі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4. Мемлекеттік қызмет көрсету мерзімдері: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мыналарға түсетін көрсетілетін қызметті алушылар үшін көрсетілетін қызметті берушіге құжаттар топтамасы тапсырылған сәттен бастап: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күндізгі оқу нысанына – 20 маусым мен 20 тамыз аралығында;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сырттай (кешкі) оқу нысанына – 20 маусым мен 20 қыркүйек аралығында;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көрсетілетін қызметті алушының құжаттар топтамасын тапсыруы үшін күтудің рұқсат етілген ең ұзақ уақыты – 15 минут;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қызмет көрсетудің рұқсат етілген ең ұзақ уақыты – 15 минут.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5. Мемлекеттік қызмет көрсету нысаны: қағаз түрінде.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6. Мемлекеттік қызмет көрсету нәтижесі мемлекеттік көрсетілетін қызмет стандартына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"z48"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1-қосымшаға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техникалық және кәсіптік, орта білімнен кейінгі білім беретін оқу орнына құжаттардың қабылданғаны туралы қолхат болып табылады.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Мемлекеттік қызмет беру нәтижесі: қағаз жүзінде.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Мемлекеттік қызмет көрсету нәтижесін беру нысаны: қағаз жүзінде.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7. Мемлекеттік қызмет жеке тұлғаларға (бұдан әрі – көрсетілетін қызметті алушы) тегін көрсетіледі.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8. Көрсетілетін қызметті берушінің жұмыс кестесі: Қазақстан Республикасының еңбек заңнамасына сәйкес демалыс және мереке күндерін қоспағанда, дүйсенбіден бастап сенбіні қоса алғанда көрсетілетін қызмет берушінің белгіленген жұмыс кестесіне сәйкес, сағат 13.00-ден сағат 14.30-ге дейін түскі үзіліспен сағат 9.00-ден сағат 18.00-ге дейін.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Алдын ала жазылу және жеделдетіп қызмет көрсету көзделмеген.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9. Көрсетілетін қызметті алушы көрсетілетін қызметті берушіге өтініш берген кезде мемлекеттік қызметті көрсету үшін қажетті құжаттар тізбесі: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қабылдау туралы еркін нысандағы өтініш;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білімі туралы құжаттың түпнұсқасы;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3x4 см көлеміндегі 4 дана фотосурет;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4) Қазақстан Республикасы Денсаулық сақтау министрінің міндетін атқарушының 2010 жылғы 23 қарашадағы № 907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"http://adilet.zan.kz/kaz/docs/V1000006697" \l "z0"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бұйрығымен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бекітілген (Нормативтік құқықтық актілерді мемлекеттік тіркеу тізілімінде № 6697 болып тіркелген) 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5) ұлттық бірыңғай тестілеудің немесе кешенді тестілеудің сертификаты (бар болса);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6) жеке басын куәландыратын құжат (тұлғаны салыстыру үшін).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алушының жеке басын куәландыратын құжаттарды жеке өзі немесе заңды өкілдері ұсынады.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алушылар – шетелдіктер және азаматтығы жоқ адамдар олардың мәртебесін айқындайтын, тұрғылықты жері бойынша тіркелгендігі туралы белгісі бар құжатты ұсынады: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шетелдік – шетелдіктің Қазақстан Республикасында тұруға ықтиярхаты;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азаматтығы жоқ тұлға – азаматтығы жоқ тұлғаның куәлігі;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босқын – босқын куәлігі;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4) пана іздеуші тұлға – пана іздеуші тұлғаның куәлігі;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5) оралман – оралман куәлігі.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алушыға осы мемлекеттік көрсетілетін қызмет стандартына қосымшаға сәйкес нысан бойынша құжаттардың қабылданғаны туралы қолхат беріледі, онда: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тапсырылған құжаттардың тізбесі;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құжаттарды қабылдап алған қызметкердің тегі, аты, әкесінің аты (бар болса), лауазымы, сондай-ақ байланыс деректері көрсетіледі.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9-1. Көрсетілетін қызметті беруші мемлекеттік қызметті көрсетуден мынадай негіздер бойынша бас тартады: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көрсетілетін қызметті алушының мемлекеттік көрсетілетін қызметті алу үшін ұсынған құжаттарының және (немесе) олардағы деректердің (мәліметтердің) анық еместігінің анықталуы;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көрсетілетін қызметті алушының мемлекеттік қызметті көрсету үшін қажетті ұсынылған құжаттардың Қазақстан Республикасы Үкіметінің 2012 жылғы 19 қаңтардағы № 130 қаулысымен бекітілген Техникалық және кәсіптік білімнің білім беру бағдарламаларын іске асыратын білім беру ұйымдарына оқуға қабылдаудың үлгі қағидаларында және Қазақстан Республикасы Үкіметінің 2012 жылғы 30 қаңтардағы № 174 қаулысымен бекітілген Орта білімнен кейінгі білімнің білім беру бағдарламаларын іске асыратын білім беру ұйымдарына оқуға қабылдаудың үлгі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"http://adilet.zan.kz/kaz/docs/P1200000174" \l "z7"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қағидаларында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белгіленген талаптарға сәйкес келмеуі.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беруші мемлекеттік қызмет көрсетуден бас тартқан кезде көрсетілетін қызметті алушыға бас тартудың себептерін көрсете отырып, жауап жібереді.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 мемлекеттік қызметті көрсетуден бас тарту себептерін жойған жағдайда, осы мемлекеттік көрсетілетін қызмет стандартында белгіленген тәртіппен мемлекеттік көрсетілетін қызметті алу үшін көрсетілетін қызметті алушының қайта жүгінуіне болады.</w:t>
      </w:r>
    </w:p>
    <w:p w:rsidR="00BB061E" w:rsidRPr="00BB061E" w:rsidRDefault="00BB061E" w:rsidP="00BB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061E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2-тарау 9-1-тармақпен толықтырылды – ҚР Білім және ғылым министрінің 18.05.2018 </w: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061E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"z9" </w:instrTex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061E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BB061E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9-2 Көрсетілетін қызметті алушы осы мемлекеттік көрсетілетін қызмет стандартының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"z27"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9-тармағында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көзделген Тізбеге сәйкес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 3-қосымшаға сәйкес нысан бойынша құжаттарды қабылдаудан бас тарту туралы қолхат береді.</w:t>
      </w:r>
    </w:p>
    <w:p w:rsidR="00BB061E" w:rsidRPr="00BB061E" w:rsidRDefault="00BB061E" w:rsidP="00BB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061E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2-тарау 9-2-тармақпен толықтырылды – ҚР Білім және ғылым министрінің 18.05.2018 </w: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061E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"z15" </w:instrTex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BB06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061E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BB061E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BB061E" w:rsidRPr="00BB061E" w:rsidRDefault="00BB061E" w:rsidP="00BB061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lastRenderedPageBreak/>
        <w:t>3.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10. Мемлекеттік қызметтер көрсету мәселелері бойынша көрсетілетін қызметті берушінің және (немесе) оның лауазымды адамдарының әрекетіне (әрекетсіздігіне) шағымдану кезінде шағым жазбаша түрде: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осы мемлекеттік көрсетілетін қызмет стандартының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"z45"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12-тармағында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көрсетілген мекенжай бойынша Министрлік басшысының не оны алмастыратын адамның атына;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осы мемлекеттік көрсетілетін қызмет стандартының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"z45" </w:instrTex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BB061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12-тармағында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көрсетілген мекенжайлар бойынша көрсетілетін қызметті беруші басшысының атына, сондай-ақ республикалық маңызы бар қаланың және астананың, ауданның (облыстық маңызы бар қаланың) тиісті жергілікті атқарушы органдары (бұдан әрі – ЖАО) басшысының атына беріледі.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Шағымды қабылдаған адамның тегі және аты-жөні, берілген шағымға жауап алу мерзімі мен орны көрсетіле отырып, Министрліктің кеңсесінде тіркеу (мөртабан, кіріс нөмірі және күні) шағымның қабылданғанын растау болып табылады.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Көрсетілген мемлекеттік қызмет нәтижелерімен келіспеген жағдайда, көрсетілетін қызметті алушы мемлекеттік қызметтер көрсету сапасын бағалау және бақылау жөніндегі уәкілетті органға шағыммен жүгіне алады.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11.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бар.</w:t>
      </w:r>
    </w:p>
    <w:p w:rsidR="00BB061E" w:rsidRPr="00BB061E" w:rsidRDefault="00BB061E" w:rsidP="00BB061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4. Мемлекеттік қызмет көрсетудің ерекшеліктерін ескере отырып қойылатын өзге де талаптар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12. Мемлекеттік қызмет көрсету орындарының мекенжайлары Министрліктің www.edu.gov.kz интернет-ресурсында: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1) 01000, Астана қаласы,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Орынбор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көшесі, 8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телефон: +7 (7172)742-425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lastRenderedPageBreak/>
        <w:t>    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e-mail: pressa@edu.gov.kz.</w:t>
      </w:r>
    </w:p>
    <w:p w:rsidR="00BB061E" w:rsidRPr="00BB061E" w:rsidRDefault="00BB061E" w:rsidP="00BB061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2)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</w:t>
      </w:r>
      <w:hyperlink r:id="rId4" w:anchor="z50" w:history="1">
        <w:r w:rsidRPr="00BB061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val="en-US"/>
          </w:rPr>
          <w:t>2-</w:t>
        </w:r>
        <w:r w:rsidRPr="00BB061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қосымшада</w:t>
        </w:r>
      </w:hyperlink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көрсетілген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тізімге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ЖАО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-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ның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ресурстарында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орналастырылған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13.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Көрсетілетін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алушының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тәртібі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және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мәртебесі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ақпаратты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қашықтықтан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қол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режимінде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порталдағы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мәселелері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жөніндегі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анықтама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қызметтерінің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бірыңғай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орталығы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арқылы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мүмкіндігі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BB061E" w:rsidRPr="00BB061E" w:rsidRDefault="00BB061E" w:rsidP="00BB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     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Ескерту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>. 13-</w:t>
      </w:r>
      <w:r w:rsidRPr="00BB061E">
        <w:rPr>
          <w:rFonts w:ascii="Courier New" w:eastAsia="Times New Roman" w:hAnsi="Courier New" w:cs="Courier New"/>
          <w:color w:val="FF0000"/>
          <w:sz w:val="20"/>
        </w:rPr>
        <w:t>тармақ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жаңа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редакцияда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– </w:t>
      </w:r>
      <w:r w:rsidRPr="00BB061E">
        <w:rPr>
          <w:rFonts w:ascii="Courier New" w:eastAsia="Times New Roman" w:hAnsi="Courier New" w:cs="Courier New"/>
          <w:color w:val="FF0000"/>
          <w:sz w:val="20"/>
        </w:rPr>
        <w:t>ҚР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Білім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және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ғылым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министрінің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18.05.2018 </w:t>
      </w:r>
      <w:hyperlink r:id="rId5" w:anchor="z17" w:history="1">
        <w:r w:rsidRPr="00BB061E">
          <w:rPr>
            <w:rFonts w:ascii="Courier New" w:eastAsia="Times New Roman" w:hAnsi="Courier New" w:cs="Courier New"/>
            <w:color w:val="073A5E"/>
            <w:sz w:val="20"/>
            <w:u w:val="single"/>
            <w:lang w:val="en-US"/>
          </w:rPr>
          <w:t>№ 212</w:t>
        </w:r>
      </w:hyperlink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> (</w:t>
      </w:r>
      <w:r w:rsidRPr="00BB061E">
        <w:rPr>
          <w:rFonts w:ascii="Courier New" w:eastAsia="Times New Roman" w:hAnsi="Courier New" w:cs="Courier New"/>
          <w:color w:val="FF0000"/>
          <w:sz w:val="20"/>
        </w:rPr>
        <w:t>алғашқы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ресми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жарияланған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күнінен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кейін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күнтізбелік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он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күн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өткен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соң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FF0000"/>
          <w:sz w:val="20"/>
        </w:rPr>
        <w:t>қолданысқа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енгізіледі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) </w:t>
      </w:r>
      <w:r w:rsidRPr="00BB061E">
        <w:rPr>
          <w:rFonts w:ascii="Courier New" w:eastAsia="Times New Roman" w:hAnsi="Courier New" w:cs="Courier New"/>
          <w:color w:val="FF0000"/>
          <w:sz w:val="20"/>
        </w:rPr>
        <w:t>бұйрығымен</w:t>
      </w: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>.</w:t>
      </w:r>
      <w:r w:rsidRPr="00BB061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14.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мәселелері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жөніндегі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анықтама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қызметтерінің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телефондары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Министрліктің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www.edu.gov.kz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ресурсында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орналастырылған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және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Бірыңғай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орталығы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: 8-800-080-7777, 1414.</w:t>
      </w: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  <w:r w:rsidRPr="00BB061E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     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Ескерту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. 14-тармақ жаңа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редакцияда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 – ҚР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Білім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 және ғылым министрінің 18.05.2018 </w:t>
      </w:r>
      <w:hyperlink r:id="rId6" w:anchor="z19" w:history="1">
        <w:r w:rsidRPr="00BB061E">
          <w:rPr>
            <w:rFonts w:ascii="Courier New" w:eastAsia="Times New Roman" w:hAnsi="Courier New" w:cs="Courier New"/>
            <w:color w:val="073A5E"/>
            <w:sz w:val="20"/>
            <w:u w:val="single"/>
          </w:rPr>
          <w:t>№ 212</w:t>
        </w:r>
      </w:hyperlink>
      <w:r w:rsidRPr="00BB061E">
        <w:rPr>
          <w:rFonts w:ascii="Courier New" w:eastAsia="Times New Roman" w:hAnsi="Courier New" w:cs="Courier New"/>
          <w:color w:val="FF0000"/>
          <w:sz w:val="20"/>
        </w:rPr>
        <w:t> (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алғашқы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ресми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 жарияланған күнінен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кейін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 xml:space="preserve"> күнтізбелік он күн өткен соң қолданысқа </w:t>
      </w:r>
      <w:proofErr w:type="spellStart"/>
      <w:r w:rsidRPr="00BB061E">
        <w:rPr>
          <w:rFonts w:ascii="Courier New" w:eastAsia="Times New Roman" w:hAnsi="Courier New" w:cs="Courier New"/>
          <w:color w:val="FF0000"/>
          <w:sz w:val="20"/>
        </w:rPr>
        <w:t>енгізіледі</w:t>
      </w:r>
      <w:proofErr w:type="spellEnd"/>
      <w:r w:rsidRPr="00BB061E">
        <w:rPr>
          <w:rFonts w:ascii="Courier New" w:eastAsia="Times New Roman" w:hAnsi="Courier New" w:cs="Courier New"/>
          <w:color w:val="FF0000"/>
          <w:sz w:val="20"/>
        </w:rPr>
        <w:t>) бұйрығымен.</w:t>
      </w: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BB061E" w:rsidRDefault="00BB061E" w:rsidP="00BB061E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BB061E" w:rsidRPr="00BB061E" w:rsidTr="00BB061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61E" w:rsidRPr="00BB061E" w:rsidRDefault="00BB061E" w:rsidP="00BB06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BB06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lastRenderedPageBreak/>
              <w:t>"Техникалық және кәсіптік, орта</w:t>
            </w:r>
            <w:r w:rsidRPr="00BB06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білімнен кейінгі білім беру</w:t>
            </w:r>
            <w:r w:rsidRPr="00BB06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ұйымдарына құжаттар қабылдау"</w:t>
            </w:r>
            <w:r w:rsidRPr="00BB06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мемлекеттік көрсетілетін қызмет</w:t>
            </w:r>
            <w:r w:rsidRPr="00BB06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стандартына 1-қосымша</w:t>
            </w:r>
          </w:p>
        </w:tc>
      </w:tr>
    </w:tbl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Нысан</w:t>
      </w:r>
    </w:p>
    <w:p w:rsidR="00BB061E" w:rsidRPr="00BB061E" w:rsidRDefault="00BB061E" w:rsidP="00BB061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Көрсетілетін қызметті алушыдан құжаттардың</w:t>
      </w:r>
      <w:r w:rsidRPr="00BB061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  <w:t>алынғаны туралы қолхат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Оқу орны ____________________________________________________________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(оқу орнының атауы)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_____________________________________________________________________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(елді мекен, аудан, қала және облыс атауы)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Құжаттардың қабылданғаны туралы № _________ қолхат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_____________________________ мынадай құжаттар алынды: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(көрсетілетін қызметті алушының Т.А.Ә. (бар болса)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1. Өтініш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2. __________________________________________________________________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Қабылдады Т.А.Ә. (бар болса) _________ (қолы)</w:t>
      </w:r>
    </w:p>
    <w:p w:rsidR="00BB061E" w:rsidRPr="00BB061E" w:rsidRDefault="00BB061E" w:rsidP="00BB061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 w:rsidRPr="00BB061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20__ ж. "__" _____________</w:t>
      </w: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Default="00BB061E" w:rsidP="00BB061E">
      <w:pPr>
        <w:jc w:val="right"/>
        <w:rPr>
          <w:lang w:val="kk-KZ"/>
        </w:rPr>
      </w:pPr>
    </w:p>
    <w:p w:rsidR="00BB061E" w:rsidRPr="00BB061E" w:rsidRDefault="00BB061E" w:rsidP="00BB061E">
      <w:pPr>
        <w:jc w:val="right"/>
        <w:rPr>
          <w:lang w:val="kk-KZ"/>
        </w:rPr>
      </w:pPr>
    </w:p>
    <w:sectPr w:rsidR="00BB061E" w:rsidRPr="00BB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061E"/>
    <w:rsid w:val="00BB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6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061E"/>
    <w:rPr>
      <w:color w:val="0000FF"/>
      <w:u w:val="single"/>
    </w:rPr>
  </w:style>
  <w:style w:type="character" w:customStyle="1" w:styleId="note">
    <w:name w:val="note"/>
    <w:basedOn w:val="a0"/>
    <w:rsid w:val="00BB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5" Type="http://schemas.openxmlformats.org/officeDocument/2006/relationships/hyperlink" Target="http://adilet.zan.kz/kaz/docs/V1800017055" TargetMode="External"/><Relationship Id="rId4" Type="http://schemas.openxmlformats.org/officeDocument/2006/relationships/hyperlink" Target="http://adilet.zan.kz/kaz/docs/V150001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1670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2018-08-10T11:34:00Z</dcterms:created>
  <dcterms:modified xsi:type="dcterms:W3CDTF">2018-08-10T11:54:00Z</dcterms:modified>
</cp:coreProperties>
</file>