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4C" w:rsidRPr="0020724C" w:rsidRDefault="0020724C" w:rsidP="0020724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724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20724C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Министра</w:t>
      </w:r>
      <w:r w:rsidRPr="0020724C">
        <w:rPr>
          <w:rFonts w:ascii="Times New Roman" w:eastAsia="Times New Roman" w:hAnsi="Times New Roman" w:cs="Times New Roman"/>
          <w:sz w:val="24"/>
          <w:szCs w:val="24"/>
        </w:rPr>
        <w:br/>
        <w:t>образования и науки</w:t>
      </w:r>
      <w:r w:rsidRPr="0020724C">
        <w:rPr>
          <w:rFonts w:ascii="Times New Roman" w:eastAsia="Times New Roman" w:hAnsi="Times New Roman" w:cs="Times New Roman"/>
          <w:sz w:val="24"/>
          <w:szCs w:val="24"/>
        </w:rPr>
        <w:br/>
        <w:t>Республики Казахстан</w:t>
      </w:r>
      <w:r w:rsidRPr="0020724C">
        <w:rPr>
          <w:rFonts w:ascii="Times New Roman" w:eastAsia="Times New Roman" w:hAnsi="Times New Roman" w:cs="Times New Roman"/>
          <w:sz w:val="24"/>
          <w:szCs w:val="24"/>
        </w:rPr>
        <w:br/>
        <w:t>от 7 августа 2017 года № 397</w:t>
      </w:r>
    </w:p>
    <w:p w:rsidR="00A53705" w:rsidRDefault="00A53705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послесредним</w:t>
      </w:r>
      <w:proofErr w:type="spellEnd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образованием"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в редакции приказа Министра образования и науки РК от 02.04.2018 </w:t>
      </w:r>
      <w:hyperlink r:id="rId4" w:anchor="z6" w:history="1">
        <w:r w:rsidRPr="0020724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125</w:t>
        </w:r>
      </w:hyperlink>
      <w:r w:rsidRPr="0020724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послесредним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образованием" (далее – государственная услуга).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Министерством, местными исполнительными органами областей, городов Астаны 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Алматы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районов и городов областного значения (далее –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 оказания государственной услуги: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 момента сдачи пакета документов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Государственную корпорацию – 10 рабочих дней;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Государственной корпорацию - 15 минут;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Государственной корпорации - 20 минут;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6.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послесредним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на бесплатной основе юридическим лицам (далее -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График работы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до 17.30 часов, с перерывом на обед с 13.00 до 14.30 часов.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осуществляется в порядке "электронной" очереди, по выбору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без ускоренного обслуживания, возможно "бронирование" электронной очереди посредством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веб-портала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"электронного правительства".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 для оказания государственной услуги предоставляемых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представителем по доверенности) в Государственную корпорацию при обращении: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документ, удостоверяющий личность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послесредним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образованием по форме согласно приложению 1 к настоящему стандарту.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согласие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 законом</w:t>
      </w:r>
      <w:r w:rsidRPr="0020724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тайну</w:t>
      </w: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содержащихся в информационных системах, при оказании </w:t>
      </w: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государственных услуг, если иное не предусмотрено законами Республики Казахстан.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отсутствия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истечению срока, предусмотренного в пункте 4 настоящего стандарта, согласно </w:t>
      </w:r>
      <w:hyperlink r:id="rId5" w:anchor="z8" w:history="1">
        <w:r w:rsidRPr="0020724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Правилам</w:t>
        </w:r>
      </w:hyperlink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государственных услуг по следующим основаниям: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установление недостоверности документов, представленных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в отношении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имеется вступившее в законную силу решение суда, на основании которого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лишен специального права, связанного с получением государственной услуги.</w:t>
      </w:r>
    </w:p>
    <w:p w:rsid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представления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его должностных лиц, </w:t>
      </w:r>
      <w:proofErr w:type="spellStart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Госурственной</w:t>
      </w:r>
      <w:proofErr w:type="spellEnd"/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корпорации и (или) их работников по вопросам оказания государственной услуги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Обжалование решений, действий (бездействий)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услугодателей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их должностных лиц по вопросам оказания государственной услуги: жалоба подается в письменном виде, а также через портал для обращений: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имя руководителя Министерства по адресу, указанным в пункте 14 настоящего стандарта государственной услуги;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на имя руководителя местного исполнительного органа в области образования либо лица его замещающего по адресу, указанному в пункте 14 настоящего стандарта государственной услуги.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 подлежит рассмотрению в течение пяти рабочих дней со дня ее регистрации.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Мотивированный ответ о результатах рассмотрения жалобы направляется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или выдается нарочно в канцелярии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eastAsia="Times New Roman" w:hAnsi="Times New Roman" w:cs="Times New Roman"/>
          <w:b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</w:t>
      </w: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 Адреса мест оказания государственной услуги а также контактные телефоны справочных служб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размещены на: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на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на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местных исполнительных органов в области образования;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корпорации: www.gov4c.kz.</w:t>
      </w:r>
    </w:p>
    <w:p w:rsidR="0020724C" w:rsidRPr="0020724C" w:rsidRDefault="0020724C" w:rsidP="0020724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207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 по приему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на конкурс по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размещению государственного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заказа на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подготовку кадров с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техническим,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профессиональным и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послесредним</w:t>
      </w:r>
      <w:proofErr w:type="spellEnd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20724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207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724C">
        <w:rPr>
          <w:rFonts w:ascii="Times New Roman" w:hAnsi="Times New Roman" w:cs="Times New Roman"/>
          <w:b/>
          <w:sz w:val="28"/>
          <w:szCs w:val="28"/>
        </w:rPr>
        <w:t>учебного заведения технического и профессионального,</w:t>
      </w:r>
      <w:r w:rsidRPr="0020724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0724C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20724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72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(заполняется на бланке учебного заведения технического и профессионального, </w:t>
      </w:r>
      <w:proofErr w:type="spellStart"/>
      <w:r w:rsidRPr="002072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послесреднего</w:t>
      </w:r>
      <w:proofErr w:type="spellEnd"/>
      <w:r w:rsidRPr="0020724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образования)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Организатору конкурса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Изучив требования к участникам конкурса и условия проведения конкурса,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(наименование учебного заведения)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примет участие в конкурсе, проводимом Организатором конкурса, по специальностям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(код, наименование специальности)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соответствии с документами, входящими в заявку.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Приложение: документы для участия в конкурсе на ____ листах.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Согласен на использования сведений, составляющих охраняемую законом тайну, содержащихся в информационных системах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Руководитель организации _____________________________ 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(подпись, Ф.И.О. при его наличии)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Дата заполнения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М.П.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24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на размещение государственного образовательного заказа на подготовку кадров с техническим и профессиональным, </w:t>
      </w:r>
      <w:proofErr w:type="spellStart"/>
      <w:r w:rsidRPr="0020724C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20724C">
        <w:rPr>
          <w:rFonts w:ascii="Times New Roman" w:hAnsi="Times New Roman" w:cs="Times New Roman"/>
          <w:sz w:val="28"/>
          <w:szCs w:val="28"/>
        </w:rPr>
        <w:t xml:space="preserve"> образованием на 20__/20__ учебный год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(наименование учебного заведения технического и профессионального,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образования)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по техническому и профессиональному, </w:t>
      </w:r>
      <w:proofErr w:type="spellStart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послесреднему</w:t>
      </w:r>
      <w:proofErr w:type="spellEnd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образованию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398" w:type="dxa"/>
        <w:tblInd w:w="-143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407"/>
        <w:gridCol w:w="1741"/>
        <w:gridCol w:w="1423"/>
        <w:gridCol w:w="2026"/>
        <w:gridCol w:w="1047"/>
        <w:gridCol w:w="1174"/>
      </w:tblGrid>
      <w:tr w:rsidR="0020724C" w:rsidRPr="0020724C" w:rsidTr="0020724C">
        <w:trPr>
          <w:trHeight w:val="9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</w:t>
            </w: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мест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том числе</w:t>
            </w: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0" w:name="z96"/>
            <w:bookmarkEnd w:id="0"/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казахским</w:t>
            </w: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языком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базе</w:t>
            </w: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9 класса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базе</w:t>
            </w: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11 класса</w:t>
            </w:r>
          </w:p>
        </w:tc>
      </w:tr>
      <w:tr w:rsidR="0020724C" w:rsidRPr="0020724C" w:rsidTr="0020724C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1" w:name="z110"/>
            <w:bookmarkStart w:id="2" w:name="z109"/>
            <w:bookmarkStart w:id="3" w:name="z108"/>
            <w:bookmarkStart w:id="4" w:name="z107"/>
            <w:bookmarkStart w:id="5" w:name="z106"/>
            <w:bookmarkStart w:id="6" w:name="z105"/>
            <w:bookmarkStart w:id="7" w:name="z10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07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</w:tr>
      <w:tr w:rsidR="0020724C" w:rsidRPr="0020724C" w:rsidTr="0020724C">
        <w:trPr>
          <w:trHeight w:val="2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24C" w:rsidRPr="0020724C" w:rsidTr="0020724C">
        <w:trPr>
          <w:trHeight w:val="22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24C" w:rsidRPr="0020724C" w:rsidRDefault="0020724C" w:rsidP="0020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724C" w:rsidRPr="0020724C" w:rsidRDefault="0020724C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Руководитель организации _________________________</w:t>
      </w:r>
      <w:r w:rsidRPr="002072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(подпись, Ф.И.О. при его наличии)</w:t>
      </w:r>
    </w:p>
    <w:p w:rsidR="0020724C" w:rsidRPr="0020724C" w:rsidRDefault="0020724C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Дата заполнения</w:t>
      </w:r>
    </w:p>
    <w:p w:rsidR="0020724C" w:rsidRDefault="0020724C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2072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М.П.</w:t>
      </w: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605585" w:rsidRPr="00605585" w:rsidTr="0060558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Приложение 2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Стандарту по приему документов на конкурс по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размещению государственного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образовательного заказа на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подготовку кадров с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техническим,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профессиональным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и </w:t>
            </w:r>
            <w:proofErr w:type="spellStart"/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послесредним</w:t>
            </w:r>
            <w:proofErr w:type="spellEnd"/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образованием</w:t>
            </w:r>
            <w:r w:rsidRPr="0060558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Форма</w:t>
            </w:r>
          </w:p>
        </w:tc>
      </w:tr>
    </w:tbl>
    <w:p w:rsidR="00605585" w:rsidRPr="00605585" w:rsidRDefault="00605585" w:rsidP="006055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05585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Предложения на размещение государственного образовательного заказа на подготовку кадров с техническим и профессиональным, </w:t>
      </w:r>
      <w:proofErr w:type="spellStart"/>
      <w:r w:rsidRPr="00605585">
        <w:rPr>
          <w:rFonts w:ascii="Courier New" w:eastAsia="Times New Roman" w:hAnsi="Courier New" w:cs="Courier New"/>
          <w:color w:val="1E1E1E"/>
          <w:sz w:val="32"/>
          <w:szCs w:val="32"/>
        </w:rPr>
        <w:t>послесредним</w:t>
      </w:r>
      <w:proofErr w:type="spellEnd"/>
      <w:r w:rsidRPr="00605585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образованием на 20__/20__ учебный год</w:t>
      </w:r>
    </w:p>
    <w:p w:rsidR="00605585" w:rsidRPr="00605585" w:rsidRDefault="00605585" w:rsidP="006055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(наименование учебного заведения технического и профессионального,</w:t>
      </w:r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proofErr w:type="spellStart"/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образования)</w:t>
      </w:r>
    </w:p>
    <w:p w:rsidR="00605585" w:rsidRPr="00605585" w:rsidRDefault="00605585" w:rsidP="006055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 техническому и профессиональному, </w:t>
      </w:r>
      <w:proofErr w:type="spellStart"/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послесреднему</w:t>
      </w:r>
      <w:proofErr w:type="spellEnd"/>
      <w:r w:rsidRPr="0060558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образованию</w:t>
      </w:r>
    </w:p>
    <w:tbl>
      <w:tblPr>
        <w:tblW w:w="11668" w:type="dxa"/>
        <w:tblInd w:w="-16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467"/>
        <w:gridCol w:w="1685"/>
        <w:gridCol w:w="1430"/>
        <w:gridCol w:w="2067"/>
        <w:gridCol w:w="1176"/>
        <w:gridCol w:w="1303"/>
      </w:tblGrid>
      <w:tr w:rsidR="00605585" w:rsidRPr="00605585" w:rsidTr="00605585">
        <w:trPr>
          <w:gridAfter w:val="6"/>
          <w:trHeight w:val="211"/>
        </w:trPr>
        <w:tc>
          <w:tcPr>
            <w:tcW w:w="0" w:type="auto"/>
            <w:shd w:val="clear" w:color="auto" w:fill="auto"/>
            <w:vAlign w:val="center"/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05585" w:rsidRPr="00605585" w:rsidTr="00605585">
        <w:trPr>
          <w:trHeight w:val="87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том числе</w:t>
            </w: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 казахским</w:t>
            </w: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языком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базе</w:t>
            </w: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 класса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базе</w:t>
            </w: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 класса</w:t>
            </w:r>
          </w:p>
        </w:tc>
      </w:tr>
      <w:tr w:rsidR="00605585" w:rsidRPr="00605585" w:rsidTr="00605585">
        <w:trPr>
          <w:trHeight w:val="60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055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605585" w:rsidRPr="00605585" w:rsidTr="00605585">
        <w:trPr>
          <w:trHeight w:val="21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05585" w:rsidRPr="00605585" w:rsidTr="00605585">
        <w:trPr>
          <w:trHeight w:val="21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585" w:rsidRPr="00605585" w:rsidRDefault="00605585" w:rsidP="0060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5585" w:rsidRP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605585" w:rsidRDefault="00605585" w:rsidP="0020724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20724C" w:rsidRPr="0020724C" w:rsidRDefault="0020724C" w:rsidP="0020724C">
      <w:pPr>
        <w:pStyle w:val="a3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3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к стандарту государственной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приему документов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конкурс по размещению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заказа на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подготовку кадров с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техническим,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профессиональным и</w:t>
      </w:r>
      <w:r w:rsidRPr="002072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послесредним</w:t>
      </w:r>
      <w:proofErr w:type="spellEnd"/>
      <w:r w:rsidRPr="00207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образованием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(при его наличии),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наименование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организации </w:t>
      </w:r>
      <w:proofErr w:type="spellStart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услугодателя</w:t>
      </w:r>
      <w:proofErr w:type="spellEnd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  <w:r w:rsidRPr="002072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(адрес </w:t>
      </w:r>
      <w:proofErr w:type="spellStart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услугополучателя</w:t>
      </w:r>
      <w:proofErr w:type="spellEnd"/>
      <w:r w:rsidRPr="00207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0724C" w:rsidRDefault="0020724C" w:rsidP="0020724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20724C" w:rsidRPr="0020724C" w:rsidRDefault="0020724C" w:rsidP="00207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724C">
        <w:rPr>
          <w:rFonts w:ascii="Times New Roman" w:hAnsi="Times New Roman" w:cs="Times New Roman"/>
          <w:b/>
          <w:sz w:val="28"/>
          <w:szCs w:val="28"/>
        </w:rPr>
        <w:t>Расписка об отказе в приеме документов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Руководствуясь </w:t>
      </w:r>
      <w:hyperlink r:id="rId6" w:anchor="z45" w:history="1">
        <w:r w:rsidRPr="0020724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пунктом 2</w:t>
        </w:r>
      </w:hyperlink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высшего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Наименование отсутствующих документов: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1)_______________________________________;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2)________________________________________;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Настоящая расписка составлена в 2 (двух) экземплярах, по одному для каждой стороны. 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 ________________________ 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(Ф.И.О (при его наличии) работника (подпись)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Государственной корпорации)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 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(Ф.И.О (при его наличии) </w:t>
      </w:r>
      <w:proofErr w:type="spellStart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) (подпись)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Получил: ___________________________ ________________________</w:t>
      </w: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(Ф.И.О. (при его наличии) (подпись </w:t>
      </w:r>
      <w:proofErr w:type="spellStart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</w:p>
    <w:p w:rsidR="0020724C" w:rsidRPr="0020724C" w:rsidRDefault="0020724C" w:rsidP="0020724C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724C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"___" _________ 20__ года.</w:t>
      </w:r>
    </w:p>
    <w:p w:rsidR="0020724C" w:rsidRPr="0020724C" w:rsidRDefault="0020724C" w:rsidP="002072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0724C" w:rsidRPr="0020724C" w:rsidSect="00A5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724C"/>
    <w:rsid w:val="0020724C"/>
    <w:rsid w:val="00605585"/>
    <w:rsid w:val="00A53705"/>
    <w:rsid w:val="00B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05"/>
  </w:style>
  <w:style w:type="paragraph" w:styleId="3">
    <w:name w:val="heading 3"/>
    <w:basedOn w:val="a"/>
    <w:link w:val="30"/>
    <w:uiPriority w:val="9"/>
    <w:qFormat/>
    <w:rsid w:val="00207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4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724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2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72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V1600013248" TargetMode="External"/><Relationship Id="rId4" Type="http://schemas.openxmlformats.org/officeDocument/2006/relationships/hyperlink" Target="http://adilet.zan.kz/rus/docs/V1800016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2284</Words>
  <Characters>13019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2018-08-10T09:11:00Z</dcterms:created>
  <dcterms:modified xsi:type="dcterms:W3CDTF">2018-08-10T13:38:00Z</dcterms:modified>
</cp:coreProperties>
</file>