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EE" w:rsidRPr="007943EE" w:rsidRDefault="007943EE" w:rsidP="007943EE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Қазақстан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Республикасы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Білім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және ғылым министрінің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2015 жылғы 13 сәуірдегі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№ 198 бұйрығына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9-қосымша</w:t>
      </w:r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"Патронат тәрбиешiлерге </w:t>
      </w:r>
      <w:proofErr w:type="spellStart"/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берiлген</w:t>
      </w:r>
      <w:proofErr w:type="spellEnd"/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</w:t>
      </w:r>
      <w:proofErr w:type="spellStart"/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баланы</w:t>
      </w:r>
      <w:proofErr w:type="spellEnd"/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(</w:t>
      </w:r>
      <w:proofErr w:type="spellStart"/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балаларды</w:t>
      </w:r>
      <w:proofErr w:type="spellEnd"/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) асырап-бағуға ақшалай</w:t>
      </w:r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br/>
        <w:t xml:space="preserve">қаражат төлеуді тағайындау" </w:t>
      </w:r>
      <w:proofErr w:type="spellStart"/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>мемлекеттік</w:t>
      </w:r>
      <w:proofErr w:type="spellEnd"/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</w:rPr>
        <w:t xml:space="preserve"> көрсетілетін қызмет стандарты</w:t>
      </w:r>
    </w:p>
    <w:p w:rsidR="007943EE" w:rsidRPr="007943EE" w:rsidRDefault="007943EE" w:rsidP="007943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      </w:t>
      </w:r>
      <w:proofErr w:type="spellStart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Ескерту</w:t>
      </w:r>
      <w:proofErr w:type="spellEnd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. Стандарт жаңа </w:t>
      </w:r>
      <w:proofErr w:type="spellStart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редакцияда</w:t>
      </w:r>
      <w:proofErr w:type="spellEnd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– ҚР </w:t>
      </w:r>
      <w:proofErr w:type="spellStart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Білім</w:t>
      </w:r>
      <w:proofErr w:type="spellEnd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және ғылым министрінің 25.12.2017 </w:t>
      </w:r>
      <w:hyperlink r:id="rId4" w:anchor="21" w:history="1">
        <w:r w:rsidRPr="007943E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№ 650</w:t>
        </w:r>
      </w:hyperlink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 (</w:t>
      </w:r>
      <w:proofErr w:type="spellStart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алғаш</w:t>
      </w:r>
      <w:proofErr w:type="spellEnd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ресми</w:t>
      </w:r>
      <w:proofErr w:type="spellEnd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жарияланған күнінен </w:t>
      </w:r>
      <w:proofErr w:type="spellStart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кейін</w:t>
      </w:r>
      <w:proofErr w:type="spellEnd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 xml:space="preserve"> күнтізбелік он күн өткен соң қолданысқа </w:t>
      </w:r>
      <w:proofErr w:type="spellStart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енгізіледі</w:t>
      </w:r>
      <w:proofErr w:type="spellEnd"/>
      <w:r w:rsidRPr="007943EE">
        <w:rPr>
          <w:rFonts w:ascii="Courier New" w:eastAsia="Times New Roman" w:hAnsi="Courier New" w:cs="Courier New"/>
          <w:color w:val="FF0000"/>
          <w:spacing w:val="2"/>
          <w:sz w:val="20"/>
          <w:szCs w:val="20"/>
        </w:rPr>
        <w:t>) бұйрығымен.</w:t>
      </w:r>
    </w:p>
    <w:p w:rsidR="007943EE" w:rsidRPr="007943EE" w:rsidRDefault="007943EE" w:rsidP="007943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1-тарау.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Жалпы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ережелер</w:t>
      </w:r>
      <w:proofErr w:type="spellEnd"/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1. "Патронат тәрбиешiлерге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берiлген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баланы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асырап-бағуға ақшалай қаражат төлеуді тағайындау"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қызметі (бұдан әрі –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қызмет).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2.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стандартын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Қазақстан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ғылым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министрлігі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(бұдан әрі –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Министрлік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әзірледі.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3.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Астана және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Алматы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қалаларының, аудандардың және облыстық маңызы бар қалалардың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жергілікті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атқарушы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органдары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(бұдан әрі –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көрсетеді.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Өтінішті қабылдау және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көрсетудің нәтижесін беру: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1) көрсетілетін қызметті берушінің кеңсесі;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"электрондық үкіметтің"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www.egov.kz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веб-порталы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(бұдан әрі – портал) арқылы жүзеге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2-тарау.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қызмет көрсету тәртібі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4.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мерзімдері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берушіге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құжаттарды тапсырған сәттен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портал арқылы өтініш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– 5 (бес) жұмыс күн;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берушіге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құжаттарды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тапсыруы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күтудің рұқсат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берілетін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ең ұзақ уақыты – 20 минут;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берушідегі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көрсетудің рұқсат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берілетін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ең ұзақ уақыты – 30 минут.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5.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көрсету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– электрондық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ішінара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автоматтандырылған) және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қағаз жүзінде.</w:t>
      </w:r>
    </w:p>
    <w:p w:rsidR="007943EE" w:rsidRPr="007943EE" w:rsidRDefault="007943EE" w:rsidP="007943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6.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көрсетудің нәтижесі – осы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стандартына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5" w:anchor="z1339" w:history="1">
        <w:r w:rsidRPr="007943E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1-қосымшаға</w:t>
        </w:r>
      </w:hyperlink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патронат тәрбиешілерге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баланы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күтіп-бағуға бөлінетін ақша қаражатын тағайындау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шешім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 осы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стандартының 10-тармағында көрсетілген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негіздер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көрсетуден бас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тарту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дәлелді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жауап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нәтижесін ұсыну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– электрондық және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 қағаз түрінде.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көрсету нәтижесі үшін қағаз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жеткізгіште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өтініш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жағдайда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электронды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ресімделеді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басып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шығарылады, көрсетілетін қызметті берушінің уәкілетті тұлғасының қолымен және мөрімен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расталады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Порталда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нәтижесі көрсетілетін қызметті берушінің уәкілетті тұлғасының электрондық цифрлық қолтаңбасымен (бұдан әрі – ЭЦҚ) куәландырылған электрондық құжат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нысанында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алушының "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кабинетіне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жіберіледі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сақталады.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7.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тұлғаларға (бұдан әрі –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көрсетіледі.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8. Жұмыс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кестесі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7943EE" w:rsidRPr="007943EE" w:rsidRDefault="007943EE" w:rsidP="007943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 2015 жылғы 23 қарашадағы Қазақстан Республикасының Еңбек </w:t>
      </w:r>
      <w:hyperlink r:id="rId6" w:anchor="z205" w:history="1">
        <w:r w:rsidRPr="007943E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кодексіне</w:t>
        </w:r>
      </w:hyperlink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сәйкес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демалыс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мереке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күндерін қоспағанда, сағат 13.00-ден 14.30-ға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түскі үзіліспен дүйсенбіден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жұма аралығын қоса алғанда сағат 9.00-ден 18.30-ға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Өтінішті қабылдау және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нәтижесін беру сағат 13.00-ден 14.30-ға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дейінгі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түскі үзіліспен сағат 9.00-ден 17.30-ға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жүзеге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.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алдын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жазылусыз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жеделдетіп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көрсетусіз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кезек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тәртібімен көрсетіледі;</w:t>
      </w:r>
    </w:p>
    <w:p w:rsidR="007943EE" w:rsidRPr="007943EE" w:rsidRDefault="007943EE" w:rsidP="007943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порталда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: жөндеу жұмыстарын жүргізуге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техникалық үзілістерді қоспағанда тәулік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(2015 жылғы 23 қарашадағы Қазақстан Республикасының Еңбек </w:t>
      </w:r>
      <w:hyperlink r:id="rId7" w:anchor="z205" w:history="1">
        <w:r w:rsidRPr="007943E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кодексіне</w:t>
        </w:r>
      </w:hyperlink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сәйкес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жұмыс уақыты аяқталғаннан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демалыс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мереке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күндері жүгінген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өтінішті қабылдау және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нәтижесін беру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келесі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жұмыс күнімен жүзеге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асырылады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).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9.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жүгінген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көрсету үшін қажетті құжаттар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тізбесі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7943EE" w:rsidRPr="007943EE" w:rsidRDefault="007943EE" w:rsidP="007943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осы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стандартына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hyperlink r:id="rId8" w:anchor="z1340" w:history="1">
        <w:r w:rsidRPr="007943EE">
          <w:rPr>
            <w:rFonts w:ascii="Courier New" w:eastAsia="Times New Roman" w:hAnsi="Courier New" w:cs="Courier New"/>
            <w:color w:val="073A5E"/>
            <w:spacing w:val="2"/>
            <w:sz w:val="20"/>
            <w:u w:val="single"/>
          </w:rPr>
          <w:t>2-қосымшаға</w:t>
        </w:r>
      </w:hyperlink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сәйкес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ақшалай қаражат төлеуді тағайындау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өтініш;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баланың (балалардың)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ұйымында оқуы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анықтама;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3)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баланы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патронаттық тәрбиеге беру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шарттың көшірмесі.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Салыстырып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тексеру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құжаттар түпнұсқада ұсынылады,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кейін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түпнұсқалары көрсетілетін қызметті алушыға қайтарылады.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Құжаттарды қабылдау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алушыға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мынадай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мәліметтерді көрсетіп,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тиісті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құжаттардың қабылданғаны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қолхат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береді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Порталда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жүгінген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көрсету үшін қажетті құжаттардың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тізбесі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көрсетілетін қызметті алушының ЭЦҚ -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сымен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бір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рет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пайдаланатын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құпиясөзбен куәландырылған, көрсетілетін қызметті алушының ұялы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операторы ұсынған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абоненттік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номері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порталдың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есеп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жазбасына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қосылған жағдайда, электрондық құжат нысанындағы өтініш;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баланың (балалардың)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ұйымында оқуы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анықтаманың электрондық көшірмесі;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3)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баланы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патронаттық тәрбиеге беру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шарттың электрондық көшірмесі.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басын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растайтын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мәліметтерді,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анықтамаларды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"электрондық үкімет"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шлюзі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арқылы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тиісті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ақпараттық жүйеден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Егер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Қазақстан Республикасының заңдарында өзгеше көзделмесе,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корпорацияның қызметкері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заңмен қорғалатын құпияны қамтитын, ақпараттық жүйелердегі мәліметтерді пайдалануға көрсетілген қызметті алушының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келісімін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Портал арқылы жүгінген жағдайда көрсетілетін қызметті алушының "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кабинетіне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қызметтің сұранысын қабылдау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сондай-ақ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 нәтижесін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күні және уақыты көрсетілген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хабарлама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мәртебесі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жіберіледі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осы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 стандартының 9-тармағына сәйкес құжаттар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топтамасын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толық ұсынбаған және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қолданылу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мерзімі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өтіп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кеткен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құжаттарды ұсынған жағдайларда,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өтінішті қабылдаудан бас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тартады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10.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көрсетуден бас тартуға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негіздемелер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білім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беру ұйымдарында, медициналық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басқа ұйымда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толық қамтамасыз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етуде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балалардың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болуы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2) көрсетілетін қызметті алушының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үшін ұсынған құжаттардың және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олардағы деректердің (мәліметтердің) анық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еместігін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анықтау;</w:t>
      </w:r>
    </w:p>
    <w:p w:rsidR="007943EE" w:rsidRPr="007943EE" w:rsidRDefault="007943EE" w:rsidP="007943EE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3) көрсетілетін қызметті алушының және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үшін қажетті ұсынылған материалдардың, объектілердің, деректердің және мәліметтердің "Патронат тәрбиешiлерге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берiлген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баланы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балаларды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күтіп-бағуға бөлінетін ақша қаражатын төлеуді жүзеге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асыру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қағидаларын және оның мөлшерін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бекіту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Қазақстан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Республикасы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Үкіметінің 2012 жылғы 30 наурыздағы № 381 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begin"/>
      </w: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instrText xml:space="preserve"> HYPERLINK "http://adilet.zan.kz/kaz/docs/P1200000381" \l "z1" </w:instrText>
      </w: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separate"/>
      </w:r>
      <w:r w:rsidRPr="007943EE">
        <w:rPr>
          <w:rFonts w:ascii="Courier New" w:eastAsia="Times New Roman" w:hAnsi="Courier New" w:cs="Courier New"/>
          <w:color w:val="073A5E"/>
          <w:spacing w:val="2"/>
          <w:sz w:val="20"/>
          <w:u w:val="single"/>
        </w:rPr>
        <w:t>Қаулысында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fldChar w:fldCharType="end"/>
      </w: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талаптарға сәйкес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келмеуі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4) көрсетілетін қызметті алушыға қатысты соттың заңды күшіне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енген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үкімінің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болуы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оның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негізінде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алушының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алумен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арнаулы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құқығынан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айырылуы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3-тарау.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қызмет көрсету мәселелері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бойынша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көрсетілетін қызметті</w:t>
      </w:r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br/>
        <w:t>берушілердің және (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) олардың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лауазымды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адамдарының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шешімдеріне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, әрекетіне</w:t>
      </w:r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br/>
        <w:t>(әрекетсіздігіне) шағымдану тәртібі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11.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мәселелері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берушінің және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оның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лауазымды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адамдарының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шешімдеріне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әрекетіне (әрекетсіздігіне) шағымдану: шағым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 стандартының 13-тармағында көрсетілген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мекенжайлар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басшысының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атына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беріледі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Шағымдар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жазбаша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пошта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 көрсетілетін қызметті берушінің кеңсесі арқылы қолма-қол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беріледі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тұлғаның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арызында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әкесінің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аты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(бар болғанда), пошталық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мекен-жайы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телефоны көрсетіледі.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Шағымның қабылдануын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растау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оның шағымды қабылдаған адамның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тегі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мен аты-жөнін,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шағымға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жауап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мерзімін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және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орнын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отырып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қызметті берушінің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әкімдіктің кеңсесінде (мөртабан,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кіріс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нөмірі мен күні)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тіркелуі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болып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табылады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Портал арқылы өтініш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білдіргенде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шағымдану тәртібі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 Бірыңғай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орталығының 1414, 8 800 080 7777 телефоны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Портал арқылы өтініштерді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жолдау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кезінде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алушының "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кабинетінен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беруші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тарапынан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шығымдарды өңдеу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барысында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жеткізу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орындалуы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белгілер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қарастыру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қарастырудан бас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тарту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жауап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жаңартылып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отыратын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 қолжетімді.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lastRenderedPageBreak/>
        <w:t xml:space="preserve">      Көрсетілетін қызметті берушінің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мекенжайына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түскен көрсетілетін қызметті алушының шағымы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тіркелгеннен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күнінен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бес жұмыс күні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қарастыруға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жатады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. Шағымды қарастыру нәтижелері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дәлелді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жауап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көрсетілетін қызметті алушыға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пошта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арқылы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жіберіледі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не көрсетілетін қызметті берушінің кеңсесінде қолма-қол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беріледі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Көрсетілген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нәтижелерімен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келіспеген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жағдайда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сапасын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бағалау және бақылау жөніндегі уәкілетті органға шағыммен жүгінеді.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сапасын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бағалау және бақылау жөніндегі уәкілетті органның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мекенжайына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түскен көрсетілетін қызметті алушының шағымы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тіркелген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күнінен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бастап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он бес жұмыс күні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ішінде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қарастыруға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жатады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      Сондай-ақ, көрсетілетін қызметті берушінің және (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немесе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) оның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лауазымды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адамдарының әрекетіне (әрекетсіздігіне) шағымдану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 Бірыңғай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орталығының 1414, 8 800 080 7777 телефоны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алуға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болады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12. Көрсетілген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нәтижелерімен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келіспеген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жағдайда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Қазақстан Республикасының заңнамасында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тәртіппен сотқа жүгінеді.</w:t>
      </w:r>
    </w:p>
    <w:p w:rsidR="007943EE" w:rsidRPr="007943EE" w:rsidRDefault="007943EE" w:rsidP="007943EE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</w:rPr>
      </w:pPr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4-тарау.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қызмет көрсетудің, оның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ішінде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электрондық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форматта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br/>
        <w:t xml:space="preserve">көрсетілетін қызмет көрсетудің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ерекшеліктері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ескерілген</w:t>
      </w:r>
      <w:proofErr w:type="spellEnd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 xml:space="preserve"> өзге де </w:t>
      </w:r>
      <w:proofErr w:type="spellStart"/>
      <w:r w:rsidRPr="007943EE">
        <w:rPr>
          <w:rFonts w:ascii="Courier New" w:eastAsia="Times New Roman" w:hAnsi="Courier New" w:cs="Courier New"/>
          <w:color w:val="1E1E1E"/>
          <w:sz w:val="32"/>
          <w:szCs w:val="32"/>
        </w:rPr>
        <w:t>талаптар</w:t>
      </w:r>
      <w:proofErr w:type="spellEnd"/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13.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орындарының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мекенжайлары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: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1) Министрліктің: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www.edu.gov.kz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интернет-ресурсында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;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2)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www.egov.kz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порталында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орналасқан.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14. Көрсетілетін қызметті алушының ЭЦҚ болған жағдайда көрсетілетін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қызметті портал арқылы электрондық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нысанда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алуға мүмкіндігі бар.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15. Көрсетілетін қызметті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алушы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тәртібі мен жағдайы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ақпаратты қашықтықтан қол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жеткізу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режимінде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, порталдағы "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жеке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кабинеті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", сондай-ақ, Бірыңғай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орталығының 1414, 8 800 080 7777 телефоны арқылы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алу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мүмкіндігіне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ие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.</w:t>
      </w:r>
    </w:p>
    <w:p w:rsidR="007943EE" w:rsidRPr="007943EE" w:rsidRDefault="007943EE" w:rsidP="007943EE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      16. Көрсетілетін қызметті берушінің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мемлекеттік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қызмет көрсету мәселелері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бойынша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анықтама қызметтерінің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байланыс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телефондары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Министрліктің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www.edu.gov.kz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, көрсетілетін қызметті берушінің </w:t>
      </w:r>
      <w:proofErr w:type="spellStart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>интернет-ресурстарында</w:t>
      </w:r>
      <w:proofErr w:type="spellEnd"/>
      <w:r w:rsidRPr="007943EE">
        <w:rPr>
          <w:rFonts w:ascii="Courier New" w:eastAsia="Times New Roman" w:hAnsi="Courier New" w:cs="Courier New"/>
          <w:color w:val="000000"/>
          <w:spacing w:val="2"/>
          <w:sz w:val="20"/>
          <w:szCs w:val="20"/>
        </w:rPr>
        <w:t xml:space="preserve"> орналастырылған. Бірыңғай байланыс-орталығы 1414, 8 800 080 7777.</w:t>
      </w:r>
    </w:p>
    <w:p w:rsidR="00000000" w:rsidRDefault="007943EE" w:rsidP="007943EE">
      <w:pPr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lastRenderedPageBreak/>
        <w:t>"Патронат тәрбиешiлерге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берiлген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баланы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балаларды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) асырап-бағуға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ақшалай қаражат төлеуді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тағайындау"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мемлекеттік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көрсетілетін қызмет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стандартына1-қосымша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нысан</w:t>
      </w:r>
      <w:proofErr w:type="spellEnd"/>
    </w:p>
    <w:p w:rsidR="007943EE" w:rsidRPr="007943EE" w:rsidRDefault="007943EE" w:rsidP="007943EE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</w:pPr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  <w:t>Патронат тәрбиешілерге баланы (балаларды) күтіп-бағуға бөлінетін</w:t>
      </w:r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  <w:br/>
        <w:t>ақша қаражатын тағайындау туралы шешім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№ ____ 20 ___ жылғы "___" _______________ __________________________________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(органның атауы) Істің № 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Азамат(ша) ________________________________________________________________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(тегі, аты, әкесінің аты (бар болғанда))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Жүгінген күні _____________________________________________________________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Баланың туу туралы куәлігі (туу туралы актінің жазылуы)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№ _____________ берген күні _____________________________ баланың туу туралы куәлігін (туу туралы актінің жазылуы) берген органның атауы 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Баланың тегі, аты, әкесінің аты (бар болғанда) __________________ _______________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 xml:space="preserve">      </w:t>
      </w: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Баланың туған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жылы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_______________________________________________________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Патронаттық тәрбиеге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баланы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беру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келісім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______________________________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Бекітілген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күні 20 ___ жылғы "___" ______________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Белгіленген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жәрдемақы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сомасы</w:t>
      </w:r>
      <w:proofErr w:type="spellEnd"/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20____ жылғы "___" __________ 20____ жылғы "___" __________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 теңге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сомасында</w:t>
      </w:r>
      <w:proofErr w:type="spellEnd"/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lastRenderedPageBreak/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жазбаша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Айлық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есептік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көрсеткіштің өзгеруімен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байланысты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тағайындалған ақшалай қаражат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сомасы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Баланың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әкесінің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(бар болғанда)) _____________ жәрдемақы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________________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 ға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дейін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 теңге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сомасында</w:t>
      </w:r>
      <w:proofErr w:type="spellEnd"/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__________________________________________________________________________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жазбаша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Ақшалай қаражатты тағайындаудан бас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тарту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себебі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___________________ ______________________________________________________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Ақшалай қаражатты төлеуді тоқтату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себебі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: ____________________________________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Мөрдің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орны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(бар болғанда)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Астана және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Алматы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қалаларының,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аудандардың және облыстық маңызы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бар қалалардың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жергілікті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атқарушы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органның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басшысы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_______________________</w:t>
      </w:r>
    </w:p>
    <w:p w:rsid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(қолы) (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тегі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>)</w:t>
      </w:r>
    </w:p>
    <w:p w:rsidR="007943EE" w:rsidRDefault="007943EE" w:rsidP="007943EE">
      <w:pPr>
        <w:jc w:val="right"/>
        <w:rPr>
          <w:lang w:val="kk-KZ"/>
        </w:rPr>
      </w:pPr>
    </w:p>
    <w:p w:rsidR="007943EE" w:rsidRDefault="007943EE" w:rsidP="007943EE">
      <w:pPr>
        <w:jc w:val="right"/>
        <w:rPr>
          <w:lang w:val="kk-KZ"/>
        </w:rPr>
      </w:pPr>
    </w:p>
    <w:p w:rsidR="007943EE" w:rsidRDefault="007943EE" w:rsidP="007943EE">
      <w:pPr>
        <w:jc w:val="right"/>
        <w:rPr>
          <w:lang w:val="kk-KZ"/>
        </w:rPr>
      </w:pPr>
    </w:p>
    <w:p w:rsidR="007943EE" w:rsidRDefault="007943EE" w:rsidP="007943EE">
      <w:pPr>
        <w:jc w:val="right"/>
        <w:rPr>
          <w:lang w:val="kk-KZ"/>
        </w:rPr>
      </w:pPr>
    </w:p>
    <w:p w:rsidR="007943EE" w:rsidRDefault="007943EE" w:rsidP="007943EE">
      <w:pPr>
        <w:jc w:val="right"/>
        <w:rPr>
          <w:lang w:val="kk-KZ"/>
        </w:rPr>
      </w:pPr>
    </w:p>
    <w:p w:rsidR="007943EE" w:rsidRDefault="007943EE" w:rsidP="007943EE">
      <w:pPr>
        <w:jc w:val="right"/>
        <w:rPr>
          <w:lang w:val="kk-KZ"/>
        </w:rPr>
      </w:pPr>
    </w:p>
    <w:p w:rsidR="007943EE" w:rsidRDefault="007943EE" w:rsidP="007943EE">
      <w:pPr>
        <w:jc w:val="right"/>
        <w:rPr>
          <w:lang w:val="kk-KZ"/>
        </w:rPr>
      </w:pPr>
      <w:r w:rsidRPr="007943EE">
        <w:rPr>
          <w:lang w:val="kk-KZ"/>
        </w:rPr>
        <w:lastRenderedPageBreak/>
        <w:t>"Патронат тәрбиешiлерге</w:t>
      </w:r>
      <w:r w:rsidRPr="007943EE">
        <w:rPr>
          <w:lang w:val="kk-KZ"/>
        </w:rPr>
        <w:br/>
        <w:t>берiлген баланы</w:t>
      </w:r>
      <w:r w:rsidRPr="007943EE">
        <w:rPr>
          <w:lang w:val="kk-KZ"/>
        </w:rPr>
        <w:br/>
        <w:t>(балаларды) асырап-бағуға</w:t>
      </w:r>
      <w:r w:rsidRPr="007943EE">
        <w:rPr>
          <w:lang w:val="kk-KZ"/>
        </w:rPr>
        <w:br/>
        <w:t>ақшалай</w:t>
      </w:r>
      <w:r w:rsidRPr="007943EE">
        <w:rPr>
          <w:lang w:val="kk-KZ"/>
        </w:rPr>
        <w:br/>
        <w:t>қаражат төлеуді тағайындау"</w:t>
      </w:r>
      <w:r w:rsidRPr="007943EE">
        <w:rPr>
          <w:lang w:val="kk-KZ"/>
        </w:rPr>
        <w:br/>
        <w:t>мемлекеттік</w:t>
      </w:r>
      <w:r w:rsidRPr="007943EE">
        <w:rPr>
          <w:lang w:val="kk-KZ"/>
        </w:rPr>
        <w:br/>
        <w:t>көрсетілетін қызмет</w:t>
      </w:r>
      <w:r w:rsidRPr="007943EE">
        <w:rPr>
          <w:lang w:val="kk-KZ"/>
        </w:rPr>
        <w:br/>
        <w:t>стандартына</w:t>
      </w:r>
      <w:r w:rsidRPr="007943EE">
        <w:rPr>
          <w:lang w:val="kk-KZ"/>
        </w:rPr>
        <w:br/>
        <w:t>2-қосымша</w:t>
      </w:r>
      <w:r w:rsidRPr="007943EE">
        <w:rPr>
          <w:lang w:val="kk-KZ"/>
        </w:rPr>
        <w:br/>
        <w:t>нысан</w:t>
      </w:r>
      <w:r w:rsidRPr="007943EE">
        <w:rPr>
          <w:lang w:val="kk-KZ"/>
        </w:rPr>
        <w:br/>
        <w:t>____________________________</w:t>
      </w:r>
      <w:r w:rsidRPr="007943EE">
        <w:rPr>
          <w:lang w:val="kk-KZ"/>
        </w:rPr>
        <w:br/>
        <w:t>(органның атауы)</w:t>
      </w:r>
    </w:p>
    <w:p w:rsidR="007943EE" w:rsidRPr="007943EE" w:rsidRDefault="007943EE" w:rsidP="007943EE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</w:pPr>
      <w:r w:rsidRPr="007943EE">
        <w:rPr>
          <w:rFonts w:ascii="Courier New" w:hAnsi="Courier New" w:cs="Courier New"/>
          <w:b w:val="0"/>
          <w:bCs w:val="0"/>
          <w:color w:val="1E1E1E"/>
          <w:sz w:val="32"/>
          <w:szCs w:val="32"/>
          <w:lang w:val="kk-KZ"/>
        </w:rPr>
        <w:t>Ақшалай қаражат төлеуді тағайындау туралы өтініш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Патронат тәрбиешiлерге берiлген баланы (балаларды) асырап-бағуға ақшалай қаражат төлеуді тағайындауды сұраймын 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__________________________________________________________________________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(баланың (балалардың) тегі, аты, әкесінің аты (бар болғанда), туған жылы)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Патронаттық тәрбиешінің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Тегі ______________________________________________________________________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Аты ______________________________________________________________________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Әкесінің аты (бар болғанда) _________________________________________________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Мекенжайы _______________________________________________________________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20 ___ жылғы "___" ______________ патронаттық тәрбиеге баланы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(балаларды) беру туралы келісімі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Патронаттық тәрбиешінің жеке басын куәландыратын құжаттың түрі 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__________________________________________________________________________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lastRenderedPageBreak/>
        <w:t>      Сериясы ____________ нөмірі ______________ кім берді 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Жеке сәйкестендіру нөмірі ___________________________________________ дербес шотының № _____________ Банктің атауы ___________________________________________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Жеке мәліметтер өзгерген жағдайда 15 жұмыс күн ішінде ол туралы міндетті түрде хабарлаймын.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Дұрыс емес мәліметтер мен жалған құжаттар ұсынғаны үшін жауапкершілік туралы ескертілді. 20__ жылғы "___" _____________ ________________________________________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(өтініш берушінің қолы)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Жеке мәліметтер өзгерген жағдайда 15 жұмыс күн ішінде ол туралы міндетті түрде хабарлаймын.</w:t>
      </w:r>
    </w:p>
    <w:p w:rsidR="007943EE" w:rsidRPr="007943EE" w:rsidRDefault="007943EE" w:rsidP="007943EE">
      <w:pPr>
        <w:pStyle w:val="a4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</w:pPr>
      <w:r w:rsidRPr="007943EE">
        <w:rPr>
          <w:rFonts w:ascii="Courier New" w:hAnsi="Courier New" w:cs="Courier New"/>
          <w:color w:val="000000"/>
          <w:spacing w:val="2"/>
          <w:sz w:val="20"/>
          <w:szCs w:val="20"/>
          <w:lang w:val="kk-KZ"/>
        </w:rPr>
        <w:t>      Дұрыс емес мәліметтер мен жалған құжаттар ұсынғаны үшін жауапкершілік туралы ескертілді.</w:t>
      </w:r>
    </w:p>
    <w:p w:rsidR="007943EE" w:rsidRPr="007943EE" w:rsidRDefault="007943EE" w:rsidP="007943EE">
      <w:pPr>
        <w:jc w:val="right"/>
        <w:rPr>
          <w:lang w:val="kk-KZ"/>
        </w:rPr>
      </w:pPr>
    </w:p>
    <w:sectPr w:rsidR="007943EE" w:rsidRPr="0079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43EE"/>
    <w:rsid w:val="0079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43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43E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79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943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150001118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K15000004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K1500000414" TargetMode="External"/><Relationship Id="rId5" Type="http://schemas.openxmlformats.org/officeDocument/2006/relationships/hyperlink" Target="http://adilet.zan.kz/kaz/docs/V150001118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kaz/docs/V170001627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2270</Words>
  <Characters>12940</Characters>
  <Application>Microsoft Office Word</Application>
  <DocSecurity>0</DocSecurity>
  <Lines>107</Lines>
  <Paragraphs>30</Paragraphs>
  <ScaleCrop>false</ScaleCrop>
  <Company>SPecialiST RePack</Company>
  <LinksUpToDate>false</LinksUpToDate>
  <CharactersWithSpaces>15180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2018-08-10T11:04:00Z</dcterms:created>
  <dcterms:modified xsi:type="dcterms:W3CDTF">2018-08-10T11:05:00Z</dcterms:modified>
</cp:coreProperties>
</file>